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1F" w:rsidRDefault="00A33E1F"/>
    <w:tbl>
      <w:tblPr>
        <w:tblW w:w="0" w:type="auto"/>
        <w:tblInd w:w="-1026" w:type="dxa"/>
        <w:tblLayout w:type="fixed"/>
        <w:tblLook w:val="0000"/>
      </w:tblPr>
      <w:tblGrid>
        <w:gridCol w:w="675"/>
        <w:gridCol w:w="4146"/>
        <w:gridCol w:w="3699"/>
        <w:gridCol w:w="1119"/>
      </w:tblGrid>
      <w:tr w:rsidR="00A33E1F">
        <w:trPr>
          <w:gridAfter w:val="1"/>
          <w:wAfter w:w="1119" w:type="dxa"/>
        </w:trPr>
        <w:tc>
          <w:tcPr>
            <w:tcW w:w="675" w:type="dxa"/>
          </w:tcPr>
          <w:p w:rsidR="00A33E1F" w:rsidRDefault="00A33E1F">
            <w:pPr>
              <w:rPr>
                <w:lang w:val="en-US"/>
              </w:rPr>
            </w:pPr>
          </w:p>
          <w:p w:rsidR="00A33E1F" w:rsidRDefault="00A33E1F">
            <w:pPr>
              <w:jc w:val="right"/>
              <w:rPr>
                <w:lang w:val="en-US"/>
              </w:rPr>
            </w:pPr>
          </w:p>
          <w:p w:rsidR="00A33E1F" w:rsidRDefault="00A33E1F">
            <w:pPr>
              <w:rPr>
                <w:lang w:val="en-US"/>
              </w:rPr>
            </w:pPr>
          </w:p>
          <w:p w:rsidR="00A33E1F" w:rsidRDefault="00A33E1F">
            <w:pPr>
              <w:rPr>
                <w:lang w:val="en-US"/>
              </w:rPr>
            </w:pPr>
          </w:p>
        </w:tc>
        <w:tc>
          <w:tcPr>
            <w:tcW w:w="4146" w:type="dxa"/>
          </w:tcPr>
          <w:p w:rsidR="00A33E1F" w:rsidRDefault="00745774">
            <w:pPr>
              <w:jc w:val="center"/>
            </w:pPr>
            <w:r>
              <w:rPr>
                <w:noProof/>
              </w:rPr>
              <w:drawing>
                <wp:inline distT="0" distB="0" distL="0" distR="0">
                  <wp:extent cx="609600" cy="666750"/>
                  <wp:effectExtent l="19050" t="0" r="0" b="0"/>
                  <wp:docPr id="1" name="Εικόνα 1" descr="ethnosh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hmo"/>
                          <pic:cNvPicPr>
                            <a:picLocks noChangeAspect="1" noChangeArrowheads="1"/>
                          </pic:cNvPicPr>
                        </pic:nvPicPr>
                        <pic:blipFill>
                          <a:blip r:embed="rId4"/>
                          <a:srcRect/>
                          <a:stretch>
                            <a:fillRect/>
                          </a:stretch>
                        </pic:blipFill>
                        <pic:spPr bwMode="auto">
                          <a:xfrm>
                            <a:off x="0" y="0"/>
                            <a:ext cx="609600" cy="666750"/>
                          </a:xfrm>
                          <a:prstGeom prst="rect">
                            <a:avLst/>
                          </a:prstGeom>
                          <a:noFill/>
                          <a:ln w="9525">
                            <a:noFill/>
                            <a:miter lim="800000"/>
                            <a:headEnd/>
                            <a:tailEnd/>
                          </a:ln>
                        </pic:spPr>
                      </pic:pic>
                    </a:graphicData>
                  </a:graphic>
                </wp:inline>
              </w:drawing>
            </w:r>
          </w:p>
        </w:tc>
        <w:tc>
          <w:tcPr>
            <w:tcW w:w="3699" w:type="dxa"/>
          </w:tcPr>
          <w:p w:rsidR="00A33E1F" w:rsidRDefault="00A33E1F"/>
        </w:tc>
      </w:tr>
      <w:tr w:rsidR="00A33E1F">
        <w:tc>
          <w:tcPr>
            <w:tcW w:w="675" w:type="dxa"/>
          </w:tcPr>
          <w:p w:rsidR="00A33E1F" w:rsidRDefault="00745774">
            <w:r>
              <w:rPr>
                <w:noProof/>
              </w:rPr>
              <w:drawing>
                <wp:inline distT="0" distB="0" distL="0" distR="0">
                  <wp:extent cx="295275" cy="1162050"/>
                  <wp:effectExtent l="19050" t="0" r="9525" b="0"/>
                  <wp:docPr id="2" name="Εικόνα 2" descr="iatrikosAigi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trikosAigiou"/>
                          <pic:cNvPicPr>
                            <a:picLocks noChangeAspect="1" noChangeArrowheads="1"/>
                          </pic:cNvPicPr>
                        </pic:nvPicPr>
                        <pic:blipFill>
                          <a:blip r:embed="rId5"/>
                          <a:srcRect/>
                          <a:stretch>
                            <a:fillRect/>
                          </a:stretch>
                        </pic:blipFill>
                        <pic:spPr bwMode="auto">
                          <a:xfrm>
                            <a:off x="0" y="0"/>
                            <a:ext cx="295275" cy="1162050"/>
                          </a:xfrm>
                          <a:prstGeom prst="rect">
                            <a:avLst/>
                          </a:prstGeom>
                          <a:noFill/>
                          <a:ln w="9525">
                            <a:noFill/>
                            <a:miter lim="800000"/>
                            <a:headEnd/>
                            <a:tailEnd/>
                          </a:ln>
                        </pic:spPr>
                      </pic:pic>
                    </a:graphicData>
                  </a:graphic>
                </wp:inline>
              </w:drawing>
            </w:r>
          </w:p>
        </w:tc>
        <w:tc>
          <w:tcPr>
            <w:tcW w:w="4146" w:type="dxa"/>
          </w:tcPr>
          <w:p w:rsidR="00A33E1F" w:rsidRPr="00C43150" w:rsidRDefault="00A33E1F">
            <w:pPr>
              <w:jc w:val="center"/>
              <w:rPr>
                <w:b/>
                <w:sz w:val="24"/>
                <w:szCs w:val="24"/>
              </w:rPr>
            </w:pPr>
            <w:r w:rsidRPr="00C43150">
              <w:rPr>
                <w:b/>
                <w:sz w:val="24"/>
                <w:szCs w:val="24"/>
              </w:rPr>
              <w:t>ΕΛΛΗΝΙΚΗ ΔΗΜΟΚΡΑΤΙΑ</w:t>
            </w:r>
          </w:p>
          <w:p w:rsidR="00A33E1F" w:rsidRPr="00C43150" w:rsidRDefault="00C43150">
            <w:pPr>
              <w:jc w:val="center"/>
              <w:rPr>
                <w:b/>
                <w:sz w:val="28"/>
              </w:rPr>
            </w:pPr>
            <w:r w:rsidRPr="00C43150">
              <w:rPr>
                <w:b/>
                <w:sz w:val="24"/>
                <w:szCs w:val="24"/>
              </w:rPr>
              <w:t>ΥΠΟΥΡΓΕΙΟ ΥΓΕΙΑΣ &amp; ΚΟΙΝΩΝΙΚΗΣ ΑΛΛΗΛΕΓΓΥΗΣ</w:t>
            </w:r>
          </w:p>
          <w:p w:rsidR="00A33E1F" w:rsidRDefault="00A33E1F">
            <w:pPr>
              <w:jc w:val="center"/>
              <w:rPr>
                <w:sz w:val="28"/>
              </w:rPr>
            </w:pPr>
            <w:r>
              <w:rPr>
                <w:sz w:val="28"/>
              </w:rPr>
              <w:t>ΙΑΤΡΙΚΟΣ ΣΥΛΛΟΓΟΣ ΑΙΓΙΟΥ</w:t>
            </w:r>
          </w:p>
          <w:p w:rsidR="00A33E1F" w:rsidRDefault="00A33E1F">
            <w:pPr>
              <w:rPr>
                <w:sz w:val="28"/>
              </w:rPr>
            </w:pPr>
            <w:r>
              <w:rPr>
                <w:sz w:val="28"/>
              </w:rPr>
              <w:t xml:space="preserve">Φεϊζοπούλου 8, </w:t>
            </w:r>
            <w:r w:rsidR="00C43150">
              <w:rPr>
                <w:sz w:val="28"/>
              </w:rPr>
              <w:t xml:space="preserve"> 25</w:t>
            </w:r>
            <w:r>
              <w:rPr>
                <w:sz w:val="28"/>
              </w:rPr>
              <w:t>100</w:t>
            </w:r>
            <w:r w:rsidR="00C43150">
              <w:rPr>
                <w:sz w:val="28"/>
              </w:rPr>
              <w:t xml:space="preserve"> ΑΙΓΙΟ</w:t>
            </w:r>
          </w:p>
          <w:p w:rsidR="00A33E1F" w:rsidRPr="0031006A" w:rsidRDefault="00A33E1F">
            <w:pPr>
              <w:rPr>
                <w:sz w:val="28"/>
              </w:rPr>
            </w:pPr>
            <w:proofErr w:type="spellStart"/>
            <w:r>
              <w:rPr>
                <w:sz w:val="28"/>
              </w:rPr>
              <w:t>Τηλ</w:t>
            </w:r>
            <w:proofErr w:type="spellEnd"/>
            <w:r>
              <w:rPr>
                <w:sz w:val="28"/>
              </w:rPr>
              <w:t>. 26910 28061</w:t>
            </w:r>
          </w:p>
          <w:p w:rsidR="00A33E1F" w:rsidRPr="007262B9" w:rsidRDefault="00A33E1F">
            <w:pPr>
              <w:rPr>
                <w:sz w:val="28"/>
                <w:lang w:val="en-US"/>
              </w:rPr>
            </w:pPr>
            <w:r>
              <w:rPr>
                <w:sz w:val="28"/>
                <w:lang w:val="en-US"/>
              </w:rPr>
              <w:t>Fax</w:t>
            </w:r>
            <w:r w:rsidRPr="007262B9">
              <w:rPr>
                <w:sz w:val="28"/>
                <w:lang w:val="en-US"/>
              </w:rPr>
              <w:t>. 26910 28481</w:t>
            </w:r>
          </w:p>
          <w:p w:rsidR="0031006A" w:rsidRPr="007262B9" w:rsidRDefault="0031006A">
            <w:pPr>
              <w:rPr>
                <w:lang w:val="en-US"/>
              </w:rPr>
            </w:pPr>
            <w:r>
              <w:rPr>
                <w:sz w:val="28"/>
                <w:lang w:val="en-US"/>
              </w:rPr>
              <w:t>email</w:t>
            </w:r>
            <w:r w:rsidRPr="007262B9">
              <w:rPr>
                <w:sz w:val="28"/>
                <w:lang w:val="en-US"/>
              </w:rPr>
              <w:t>:</w:t>
            </w:r>
            <w:r w:rsidRPr="007262B9">
              <w:rPr>
                <w:rFonts w:hAnsi="Symbol"/>
                <w:lang w:val="en-US"/>
              </w:rPr>
              <w:t xml:space="preserve"> </w:t>
            </w:r>
            <w:r w:rsidRPr="007262B9">
              <w:rPr>
                <w:lang w:val="en-US"/>
              </w:rPr>
              <w:t xml:space="preserve"> </w:t>
            </w:r>
            <w:r w:rsidRPr="007262B9">
              <w:rPr>
                <w:sz w:val="28"/>
                <w:szCs w:val="28"/>
                <w:lang w:val="en-US"/>
              </w:rPr>
              <w:t>isaigiou@gmail.com</w:t>
            </w:r>
          </w:p>
        </w:tc>
        <w:tc>
          <w:tcPr>
            <w:tcW w:w="4818" w:type="dxa"/>
            <w:gridSpan w:val="2"/>
          </w:tcPr>
          <w:p w:rsidR="00A33E1F" w:rsidRPr="007262B9" w:rsidRDefault="00A33E1F">
            <w:pPr>
              <w:rPr>
                <w:lang w:val="en-US"/>
              </w:rPr>
            </w:pPr>
          </w:p>
          <w:p w:rsidR="00A33E1F" w:rsidRPr="007262B9" w:rsidRDefault="00A33E1F">
            <w:pPr>
              <w:rPr>
                <w:lang w:val="en-US"/>
              </w:rPr>
            </w:pPr>
          </w:p>
          <w:p w:rsidR="00A33E1F" w:rsidRPr="007262B9" w:rsidRDefault="00A33E1F">
            <w:pPr>
              <w:rPr>
                <w:lang w:val="en-US"/>
              </w:rPr>
            </w:pPr>
          </w:p>
          <w:p w:rsidR="00A33E1F" w:rsidRPr="007262B9" w:rsidRDefault="00A33E1F">
            <w:pPr>
              <w:rPr>
                <w:lang w:val="en-US"/>
              </w:rPr>
            </w:pPr>
          </w:p>
          <w:p w:rsidR="00A33E1F" w:rsidRPr="007262B9" w:rsidRDefault="00A33E1F">
            <w:pPr>
              <w:rPr>
                <w:lang w:val="en-US"/>
              </w:rPr>
            </w:pPr>
          </w:p>
          <w:p w:rsidR="00A33E1F" w:rsidRPr="007262B9" w:rsidRDefault="00A33E1F">
            <w:pPr>
              <w:rPr>
                <w:lang w:val="en-US"/>
              </w:rPr>
            </w:pPr>
          </w:p>
          <w:p w:rsidR="00A33E1F" w:rsidRPr="00226DF9" w:rsidRDefault="00A33E1F">
            <w:pPr>
              <w:pStyle w:val="1"/>
              <w:rPr>
                <w:sz w:val="28"/>
              </w:rPr>
            </w:pPr>
            <w:r w:rsidRPr="005266FB">
              <w:rPr>
                <w:lang w:val="en-US"/>
              </w:rPr>
              <w:t xml:space="preserve">                               </w:t>
            </w:r>
            <w:r w:rsidRPr="005266FB">
              <w:rPr>
                <w:sz w:val="28"/>
                <w:lang w:val="en-US"/>
              </w:rPr>
              <w:t xml:space="preserve">       </w:t>
            </w:r>
            <w:r>
              <w:rPr>
                <w:sz w:val="28"/>
              </w:rPr>
              <w:t xml:space="preserve">Αίγιο </w:t>
            </w:r>
            <w:r w:rsidR="007F7050" w:rsidRPr="00226DF9">
              <w:rPr>
                <w:sz w:val="28"/>
              </w:rPr>
              <w:t>11.3.15</w:t>
            </w:r>
          </w:p>
          <w:p w:rsidR="00A33E1F" w:rsidRPr="00226DF9" w:rsidRDefault="007F7050">
            <w:pPr>
              <w:pStyle w:val="2"/>
              <w:jc w:val="left"/>
              <w:rPr>
                <w:lang w:val="en-US"/>
              </w:rPr>
            </w:pPr>
            <w:r w:rsidRPr="00226DF9">
              <w:rPr>
                <w:sz w:val="28"/>
              </w:rPr>
              <w:t xml:space="preserve">                    </w:t>
            </w:r>
            <w:r w:rsidR="00A33E1F">
              <w:rPr>
                <w:sz w:val="28"/>
              </w:rPr>
              <w:t>Αριθμ.</w:t>
            </w:r>
            <w:r w:rsidR="00C65ADE">
              <w:rPr>
                <w:sz w:val="28"/>
              </w:rPr>
              <w:t xml:space="preserve"> </w:t>
            </w:r>
            <w:r w:rsidR="00A33E1F">
              <w:rPr>
                <w:sz w:val="28"/>
              </w:rPr>
              <w:t>Πρωτ</w:t>
            </w:r>
            <w:r w:rsidR="00A33E1F" w:rsidRPr="00226DF9">
              <w:rPr>
                <w:sz w:val="28"/>
              </w:rPr>
              <w:t>.</w:t>
            </w:r>
            <w:r w:rsidR="00226DF9" w:rsidRPr="00226DF9">
              <w:rPr>
                <w:sz w:val="28"/>
              </w:rPr>
              <w:t xml:space="preserve"> </w:t>
            </w:r>
            <w:r w:rsidR="00226DF9">
              <w:rPr>
                <w:sz w:val="28"/>
                <w:lang w:val="en-US"/>
              </w:rPr>
              <w:t xml:space="preserve"> </w:t>
            </w:r>
            <w:r w:rsidR="00226DF9" w:rsidRPr="00226DF9">
              <w:rPr>
                <w:sz w:val="28"/>
              </w:rPr>
              <w:t>1</w:t>
            </w:r>
            <w:r w:rsidR="00226DF9">
              <w:rPr>
                <w:sz w:val="28"/>
                <w:lang w:val="en-US"/>
              </w:rPr>
              <w:t>6864</w:t>
            </w:r>
          </w:p>
          <w:p w:rsidR="00A33E1F" w:rsidRPr="00226DF9" w:rsidRDefault="00A33E1F"/>
        </w:tc>
      </w:tr>
    </w:tbl>
    <w:p w:rsidR="001362EC" w:rsidRDefault="00226DF9" w:rsidP="00226DF9">
      <w:pPr>
        <w:rPr>
          <w:sz w:val="28"/>
          <w:szCs w:val="28"/>
        </w:rPr>
      </w:pPr>
      <w:r>
        <w:rPr>
          <w:sz w:val="28"/>
          <w:szCs w:val="28"/>
        </w:rPr>
        <w:t xml:space="preserve">                                                    ΠΡΟΣ</w:t>
      </w:r>
    </w:p>
    <w:p w:rsidR="00226DF9" w:rsidRDefault="00226DF9" w:rsidP="00226DF9">
      <w:pPr>
        <w:jc w:val="center"/>
        <w:rPr>
          <w:sz w:val="28"/>
          <w:szCs w:val="28"/>
        </w:rPr>
      </w:pPr>
      <w:r>
        <w:rPr>
          <w:sz w:val="28"/>
          <w:szCs w:val="28"/>
        </w:rPr>
        <w:t xml:space="preserve">                                            ΥΠΟΥΡΓΕΙΟ ΥΓΕΙΑΣ </w:t>
      </w:r>
    </w:p>
    <w:p w:rsidR="00226DF9" w:rsidRDefault="00226DF9" w:rsidP="00226DF9">
      <w:pPr>
        <w:rPr>
          <w:sz w:val="28"/>
          <w:szCs w:val="28"/>
        </w:rPr>
      </w:pPr>
      <w:r>
        <w:rPr>
          <w:sz w:val="28"/>
          <w:szCs w:val="28"/>
        </w:rPr>
        <w:t xml:space="preserve">                                                    ΚΟΙΝΟΠΟΙΗΣΗ</w:t>
      </w:r>
    </w:p>
    <w:p w:rsidR="00226DF9" w:rsidRDefault="00226DF9" w:rsidP="00226DF9">
      <w:pPr>
        <w:rPr>
          <w:sz w:val="28"/>
          <w:szCs w:val="28"/>
        </w:rPr>
      </w:pPr>
      <w:r>
        <w:rPr>
          <w:sz w:val="28"/>
          <w:szCs w:val="28"/>
        </w:rPr>
        <w:t xml:space="preserve">                                                                ΥΦΥΠΟΥΡΓΟ ΥΓΕΙΑΣ</w:t>
      </w:r>
    </w:p>
    <w:p w:rsidR="00226DF9" w:rsidRDefault="00226DF9" w:rsidP="00226DF9">
      <w:pPr>
        <w:rPr>
          <w:sz w:val="28"/>
          <w:szCs w:val="28"/>
          <w:lang w:val="en-US"/>
        </w:rPr>
      </w:pPr>
      <w:r>
        <w:rPr>
          <w:sz w:val="28"/>
          <w:szCs w:val="28"/>
        </w:rPr>
        <w:t xml:space="preserve">                                                                ΓΓ ΔΗΜΟΣΙΑΣ ΥΓΕΙΑΣ</w:t>
      </w:r>
    </w:p>
    <w:p w:rsidR="005266FB" w:rsidRPr="005266FB" w:rsidRDefault="005266FB" w:rsidP="00226DF9">
      <w:pPr>
        <w:rPr>
          <w:sz w:val="28"/>
          <w:szCs w:val="28"/>
        </w:rPr>
      </w:pPr>
      <w:r>
        <w:rPr>
          <w:sz w:val="28"/>
          <w:szCs w:val="28"/>
          <w:lang w:val="en-US"/>
        </w:rPr>
        <w:t xml:space="preserve">                                                                </w:t>
      </w:r>
      <w:r>
        <w:rPr>
          <w:sz w:val="28"/>
          <w:szCs w:val="28"/>
        </w:rPr>
        <w:t>ΔΙΟΙΚΗΤΗ 6</w:t>
      </w:r>
      <w:r w:rsidRPr="005266FB">
        <w:rPr>
          <w:sz w:val="28"/>
          <w:szCs w:val="28"/>
          <w:vertAlign w:val="superscript"/>
        </w:rPr>
        <w:t>ης</w:t>
      </w:r>
      <w:r>
        <w:rPr>
          <w:sz w:val="28"/>
          <w:szCs w:val="28"/>
        </w:rPr>
        <w:t xml:space="preserve"> ΥΠΕ</w:t>
      </w:r>
    </w:p>
    <w:p w:rsidR="00226DF9" w:rsidRDefault="00226DF9" w:rsidP="00226DF9">
      <w:pPr>
        <w:rPr>
          <w:sz w:val="28"/>
          <w:szCs w:val="28"/>
        </w:rPr>
      </w:pPr>
      <w:r>
        <w:rPr>
          <w:sz w:val="28"/>
          <w:szCs w:val="28"/>
        </w:rPr>
        <w:t xml:space="preserve">                                                                ΠΙΣ </w:t>
      </w:r>
    </w:p>
    <w:p w:rsidR="00226DF9" w:rsidRDefault="00226DF9" w:rsidP="00226DF9">
      <w:pPr>
        <w:rPr>
          <w:sz w:val="28"/>
          <w:szCs w:val="28"/>
        </w:rPr>
      </w:pPr>
      <w:r>
        <w:rPr>
          <w:sz w:val="28"/>
          <w:szCs w:val="28"/>
        </w:rPr>
        <w:t xml:space="preserve">                                                                ΙΑΤΡΙΚΟΥΣ ΣΥΛΛΟΓΟΥΣ </w:t>
      </w:r>
    </w:p>
    <w:p w:rsidR="00226DF9" w:rsidRDefault="00226DF9" w:rsidP="00226DF9">
      <w:pPr>
        <w:rPr>
          <w:sz w:val="28"/>
          <w:szCs w:val="28"/>
        </w:rPr>
      </w:pPr>
      <w:r>
        <w:rPr>
          <w:sz w:val="28"/>
          <w:szCs w:val="28"/>
        </w:rPr>
        <w:t xml:space="preserve">                                                                ΔΗΜΟ ΑΙΓΙΑΛΕΙΑΣ</w:t>
      </w:r>
    </w:p>
    <w:p w:rsidR="00226DF9" w:rsidRPr="00226DF9" w:rsidRDefault="00226DF9" w:rsidP="00226DF9">
      <w:pPr>
        <w:rPr>
          <w:sz w:val="28"/>
          <w:szCs w:val="28"/>
        </w:rPr>
      </w:pPr>
      <w:r>
        <w:rPr>
          <w:sz w:val="28"/>
          <w:szCs w:val="28"/>
        </w:rPr>
        <w:t xml:space="preserve">     </w:t>
      </w:r>
    </w:p>
    <w:p w:rsidR="00261184" w:rsidRPr="00226DF9" w:rsidRDefault="00261184" w:rsidP="00AE0734"/>
    <w:p w:rsidR="007262B9" w:rsidRDefault="007262B9" w:rsidP="007262B9">
      <w:pPr>
        <w:jc w:val="center"/>
        <w:rPr>
          <w:sz w:val="28"/>
          <w:szCs w:val="28"/>
        </w:rPr>
      </w:pPr>
      <w:r>
        <w:rPr>
          <w:sz w:val="28"/>
          <w:szCs w:val="28"/>
        </w:rPr>
        <w:t>ΑΠΟΦΑΣΗ-ΨΗΦΙΣΜΑ ΓΣ ΙΣΑ 11.3.15</w:t>
      </w:r>
    </w:p>
    <w:p w:rsidR="007262B9" w:rsidRDefault="007262B9" w:rsidP="007262B9">
      <w:pPr>
        <w:jc w:val="center"/>
        <w:rPr>
          <w:sz w:val="28"/>
          <w:szCs w:val="28"/>
        </w:rPr>
      </w:pPr>
    </w:p>
    <w:p w:rsidR="007262B9" w:rsidRDefault="007262B9" w:rsidP="007262B9">
      <w:pPr>
        <w:jc w:val="both"/>
        <w:rPr>
          <w:sz w:val="28"/>
          <w:szCs w:val="28"/>
        </w:rPr>
      </w:pPr>
      <w:r>
        <w:rPr>
          <w:sz w:val="28"/>
          <w:szCs w:val="28"/>
        </w:rPr>
        <w:t xml:space="preserve">  Η Γενική Συνέλευση του Ιατρικού Συλλόγου Αιγίου στην συνεδρίασή της την Τετάρτη 11 Μάρτη του 2015 αναλύοντας την τραγική κατάσταση στην οποία έχει περιέλθει η υγεία την τελευταία πενταετία της μνημονιακής πολιτικής, αποφάσισε να εκδώσει την  παρακάτω απόφαση-ψήφισμα:</w:t>
      </w:r>
    </w:p>
    <w:p w:rsidR="007262B9" w:rsidRDefault="007262B9" w:rsidP="007262B9">
      <w:pPr>
        <w:jc w:val="both"/>
        <w:rPr>
          <w:sz w:val="28"/>
          <w:szCs w:val="28"/>
        </w:rPr>
      </w:pPr>
      <w:r>
        <w:rPr>
          <w:sz w:val="28"/>
          <w:szCs w:val="28"/>
        </w:rPr>
        <w:t xml:space="preserve">  Ζητάμε την άμεση κατάργηση του Ν. 3919 ΦΕΚ 32 Α’ 2.3.2011 περί απελευθέρωσης του ιατρικού επαγγέλματος. Ένας νόμος που νομιμοποιεί την πλανοδιακή ιατρική ευτελίζοντας το ιατρικό επάγγελμα, μετατρέποντας αρκετούς γιατρούς σε περιπλανώμενους θιασώτες και επιχειρηματίες υγείας.</w:t>
      </w:r>
    </w:p>
    <w:p w:rsidR="007262B9" w:rsidRDefault="007262B9" w:rsidP="007262B9">
      <w:pPr>
        <w:jc w:val="both"/>
        <w:rPr>
          <w:sz w:val="28"/>
          <w:szCs w:val="28"/>
        </w:rPr>
      </w:pPr>
      <w:r>
        <w:rPr>
          <w:sz w:val="28"/>
          <w:szCs w:val="28"/>
        </w:rPr>
        <w:t xml:space="preserve">  Ζητάμε την έκδοση υπουργικής απόφασης που να ορίζει ότι δεν θα χορηγείται κανένα συνταγογραφούμενο  φάρμακο χωρίς ιατρική συνταγή, πολύ δε περισσότερο  αντιβιοτικά όπου γίνεται μεγάλη κατάχρηση με αποτέλεσμα  την απειλητικά αυξανόμενη αντοχή των μικροβίων με ότι αυτό συνεπάγεται.</w:t>
      </w:r>
    </w:p>
    <w:p w:rsidR="007262B9" w:rsidRDefault="007262B9" w:rsidP="007262B9">
      <w:pPr>
        <w:jc w:val="both"/>
        <w:rPr>
          <w:sz w:val="28"/>
          <w:szCs w:val="28"/>
        </w:rPr>
      </w:pPr>
      <w:r>
        <w:rPr>
          <w:sz w:val="28"/>
          <w:szCs w:val="28"/>
        </w:rPr>
        <w:t xml:space="preserve">  Ζητάμε την άμεση κατάργηση της Εταιρίας Συστήματος Αμοιβών Νοσοκομείων Α.Ε. (ΕΣΑΝ Α.Ε.) που διαχειρίζεται τα χρήματα του κρατικού προϋπολογισμού για την υγεία, και που τα κατευθύνει σε </w:t>
      </w:r>
      <w:r>
        <w:rPr>
          <w:sz w:val="28"/>
          <w:szCs w:val="28"/>
        </w:rPr>
        <w:lastRenderedPageBreak/>
        <w:t>μεγάλο ποσοστό στην επιχειρηματική δραστηριότητα και  στα μεγάλα ιδιωτικά ιατρικά συμφέροντα.</w:t>
      </w:r>
    </w:p>
    <w:p w:rsidR="007262B9" w:rsidRDefault="007262B9" w:rsidP="007262B9">
      <w:pPr>
        <w:jc w:val="both"/>
        <w:rPr>
          <w:sz w:val="28"/>
          <w:szCs w:val="28"/>
        </w:rPr>
      </w:pPr>
      <w:r>
        <w:rPr>
          <w:sz w:val="28"/>
          <w:szCs w:val="28"/>
        </w:rPr>
        <w:t xml:space="preserve">  Ζητάμε η κρατική χρηματοδότηση για την υγεία να ανέβει στον Ευρωπαϊκό μέσο όρο, στο 7% του ΑΕΠ, από 4,5% που είναι σήμερα.</w:t>
      </w:r>
    </w:p>
    <w:p w:rsidR="007262B9" w:rsidRDefault="007262B9" w:rsidP="007262B9">
      <w:pPr>
        <w:jc w:val="both"/>
        <w:rPr>
          <w:sz w:val="28"/>
          <w:szCs w:val="28"/>
        </w:rPr>
      </w:pPr>
      <w:r>
        <w:rPr>
          <w:sz w:val="28"/>
          <w:szCs w:val="28"/>
        </w:rPr>
        <w:t xml:space="preserve">  Ζητάμε την επανασύσταση της ΠΦΥ με την πλήρη επαναλειτουργία όλων των πολυϊατρείων, την επαναπρόσληψη των απολυθέντων γιατρών για ένα μεταβατικό στάδιο μέσα στο οποίο όλοι οι γιατροί που θα εργάζονται στα αστικού πλέον τύπου κέντρα υγείας θα γίνουν πλήρους και αποκλειστικής απασχόλησης.</w:t>
      </w:r>
      <w:bookmarkStart w:id="0" w:name="_GoBack"/>
      <w:bookmarkEnd w:id="0"/>
    </w:p>
    <w:p w:rsidR="007262B9" w:rsidRDefault="007262B9" w:rsidP="007262B9">
      <w:pPr>
        <w:jc w:val="both"/>
        <w:rPr>
          <w:sz w:val="28"/>
          <w:szCs w:val="28"/>
        </w:rPr>
      </w:pPr>
      <w:r>
        <w:rPr>
          <w:sz w:val="28"/>
          <w:szCs w:val="28"/>
        </w:rPr>
        <w:t xml:space="preserve">  Για το νοσοκομείο Αιγίου ζητάμε</w:t>
      </w:r>
    </w:p>
    <w:p w:rsidR="007262B9" w:rsidRDefault="007262B9" w:rsidP="007262B9">
      <w:pPr>
        <w:jc w:val="both"/>
        <w:rPr>
          <w:sz w:val="28"/>
          <w:szCs w:val="28"/>
        </w:rPr>
      </w:pPr>
      <w:r>
        <w:rPr>
          <w:sz w:val="28"/>
          <w:szCs w:val="28"/>
        </w:rPr>
        <w:t xml:space="preserve">  Την πλήρη κάλυψη σε προσωπικό των κλινικών Παθολογική, Χειρουργική, Ορθοπεδική, Καρδιολογική και Ουρολογική που σηκώνουν αυτή τη στιγμή το βάρος της διακίνησης των περιστατικών του Νοσοκομείου. </w:t>
      </w:r>
    </w:p>
    <w:p w:rsidR="007262B9" w:rsidRDefault="007262B9" w:rsidP="007262B9">
      <w:pPr>
        <w:jc w:val="both"/>
        <w:rPr>
          <w:sz w:val="28"/>
          <w:szCs w:val="28"/>
        </w:rPr>
      </w:pPr>
      <w:r>
        <w:rPr>
          <w:sz w:val="28"/>
          <w:szCs w:val="28"/>
        </w:rPr>
        <w:t xml:space="preserve">  Θεωρούμε απαραίτητη τη σύσταση και πλήρη λειτουργία Παιδιατρικής και Γυναικολογικής κλινικής.</w:t>
      </w:r>
    </w:p>
    <w:p w:rsidR="007262B9" w:rsidRDefault="007262B9" w:rsidP="007262B9">
      <w:pPr>
        <w:jc w:val="both"/>
        <w:rPr>
          <w:sz w:val="28"/>
          <w:szCs w:val="28"/>
        </w:rPr>
      </w:pPr>
      <w:r>
        <w:rPr>
          <w:sz w:val="28"/>
          <w:szCs w:val="28"/>
        </w:rPr>
        <w:t xml:space="preserve">  Τα Τμήματα Αναισθησιολογίας, Ακτινολογίας (συμπεριλαμβανομένου του αξονικού τομογράφου) Βιοπαθολογίας Αιμοδοσίας και Οφθαλμολογίας είναι τα απαραίτητα γρανάζια  μιας στοιχειώδους και ασφαλούς λειτουργίας του νοσοκομείου και ως εκ τούτου πρέπει να δοθεί ιδιαίτερο βάρος στην στελέχωσή τους.</w:t>
      </w:r>
    </w:p>
    <w:p w:rsidR="007262B9" w:rsidRDefault="007262B9" w:rsidP="007262B9">
      <w:pPr>
        <w:jc w:val="both"/>
        <w:rPr>
          <w:sz w:val="28"/>
          <w:szCs w:val="28"/>
        </w:rPr>
      </w:pPr>
      <w:r>
        <w:rPr>
          <w:sz w:val="28"/>
          <w:szCs w:val="28"/>
        </w:rPr>
        <w:t xml:space="preserve">  Αγωνιζόμαστε για ΔΩΡΕΑΝ και ΔΗΜΟΣΙΑ ΥΓΕΙΑ για όλους τους κατοίκους της χώρας</w:t>
      </w:r>
    </w:p>
    <w:p w:rsidR="007262B9" w:rsidRDefault="007262B9" w:rsidP="007262B9">
      <w:pPr>
        <w:jc w:val="both"/>
        <w:rPr>
          <w:sz w:val="28"/>
          <w:szCs w:val="28"/>
        </w:rPr>
      </w:pPr>
    </w:p>
    <w:p w:rsidR="007262B9" w:rsidRDefault="007262B9" w:rsidP="007262B9">
      <w:pPr>
        <w:jc w:val="both"/>
        <w:rPr>
          <w:sz w:val="28"/>
          <w:szCs w:val="28"/>
        </w:rPr>
      </w:pPr>
      <w:r>
        <w:rPr>
          <w:sz w:val="28"/>
          <w:szCs w:val="28"/>
        </w:rPr>
        <w:t>ΑΙΓΙΟ 11.3.15</w:t>
      </w:r>
    </w:p>
    <w:p w:rsidR="007262B9" w:rsidRDefault="007262B9" w:rsidP="007262B9">
      <w:pPr>
        <w:jc w:val="both"/>
        <w:rPr>
          <w:sz w:val="28"/>
          <w:szCs w:val="28"/>
        </w:rPr>
      </w:pPr>
    </w:p>
    <w:p w:rsidR="007262B9" w:rsidRDefault="007262B9" w:rsidP="007262B9">
      <w:pPr>
        <w:jc w:val="center"/>
        <w:rPr>
          <w:sz w:val="28"/>
          <w:szCs w:val="28"/>
        </w:rPr>
      </w:pPr>
      <w:r>
        <w:rPr>
          <w:sz w:val="28"/>
          <w:szCs w:val="28"/>
        </w:rPr>
        <w:t>Για τον ΙΣΑ</w:t>
      </w:r>
    </w:p>
    <w:p w:rsidR="007262B9" w:rsidRDefault="007262B9" w:rsidP="007262B9">
      <w:pPr>
        <w:jc w:val="center"/>
        <w:rPr>
          <w:sz w:val="28"/>
          <w:szCs w:val="28"/>
        </w:rPr>
      </w:pPr>
    </w:p>
    <w:p w:rsidR="007262B9" w:rsidRDefault="007262B9" w:rsidP="007262B9">
      <w:pPr>
        <w:jc w:val="center"/>
        <w:rPr>
          <w:sz w:val="28"/>
          <w:szCs w:val="28"/>
        </w:rPr>
      </w:pPr>
      <w:r>
        <w:rPr>
          <w:sz w:val="28"/>
          <w:szCs w:val="28"/>
        </w:rPr>
        <w:t>Ο Πρόεδρος                        Η Γραμματέας</w:t>
      </w:r>
    </w:p>
    <w:p w:rsidR="007262B9" w:rsidRDefault="007262B9" w:rsidP="007262B9">
      <w:pPr>
        <w:jc w:val="center"/>
        <w:rPr>
          <w:sz w:val="28"/>
          <w:szCs w:val="28"/>
        </w:rPr>
      </w:pPr>
    </w:p>
    <w:p w:rsidR="007262B9" w:rsidRDefault="00453CEB" w:rsidP="007262B9">
      <w:pPr>
        <w:jc w:val="both"/>
        <w:rPr>
          <w:sz w:val="28"/>
          <w:szCs w:val="28"/>
        </w:rPr>
      </w:pPr>
      <w:r>
        <w:rPr>
          <w:sz w:val="28"/>
          <w:szCs w:val="28"/>
        </w:rPr>
        <w:t xml:space="preserve">                       </w:t>
      </w:r>
      <w:r w:rsidR="007262B9">
        <w:rPr>
          <w:sz w:val="28"/>
          <w:szCs w:val="28"/>
        </w:rPr>
        <w:t>Σ. Κοίλιας                             Α. Υφαντή</w:t>
      </w:r>
    </w:p>
    <w:p w:rsidR="007A7918" w:rsidRPr="00A95650" w:rsidRDefault="007A7918" w:rsidP="007A7918">
      <w:pPr>
        <w:ind w:firstLine="720"/>
        <w:rPr>
          <w:sz w:val="28"/>
          <w:szCs w:val="28"/>
        </w:rPr>
      </w:pPr>
      <w:r>
        <w:rPr>
          <w:sz w:val="24"/>
        </w:rPr>
        <w:t xml:space="preserve">  </w:t>
      </w:r>
    </w:p>
    <w:sectPr w:rsidR="007A7918" w:rsidRPr="00A95650" w:rsidSect="00E010EF">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F5BE8"/>
    <w:rsid w:val="001362EC"/>
    <w:rsid w:val="00187596"/>
    <w:rsid w:val="00226DF9"/>
    <w:rsid w:val="00261184"/>
    <w:rsid w:val="002E5F9B"/>
    <w:rsid w:val="0031006A"/>
    <w:rsid w:val="00453CEB"/>
    <w:rsid w:val="00487F91"/>
    <w:rsid w:val="005266FB"/>
    <w:rsid w:val="00636452"/>
    <w:rsid w:val="00646C3C"/>
    <w:rsid w:val="00660072"/>
    <w:rsid w:val="006F5BE8"/>
    <w:rsid w:val="007262B9"/>
    <w:rsid w:val="00745774"/>
    <w:rsid w:val="00796E05"/>
    <w:rsid w:val="007A7918"/>
    <w:rsid w:val="007E27E0"/>
    <w:rsid w:val="007F7050"/>
    <w:rsid w:val="00877302"/>
    <w:rsid w:val="0089037D"/>
    <w:rsid w:val="008C33BA"/>
    <w:rsid w:val="009161D5"/>
    <w:rsid w:val="00920B09"/>
    <w:rsid w:val="009B37BA"/>
    <w:rsid w:val="009C3EDE"/>
    <w:rsid w:val="00A33E1F"/>
    <w:rsid w:val="00A95650"/>
    <w:rsid w:val="00AE0734"/>
    <w:rsid w:val="00BB7907"/>
    <w:rsid w:val="00C43150"/>
    <w:rsid w:val="00C65ADE"/>
    <w:rsid w:val="00E010EF"/>
    <w:rsid w:val="00E5413F"/>
    <w:rsid w:val="00E82C42"/>
    <w:rsid w:val="00EF03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0EF"/>
  </w:style>
  <w:style w:type="paragraph" w:styleId="1">
    <w:name w:val="heading 1"/>
    <w:basedOn w:val="a"/>
    <w:next w:val="a"/>
    <w:qFormat/>
    <w:rsid w:val="00E010EF"/>
    <w:pPr>
      <w:keepNext/>
      <w:outlineLvl w:val="0"/>
    </w:pPr>
    <w:rPr>
      <w:sz w:val="24"/>
    </w:rPr>
  </w:style>
  <w:style w:type="paragraph" w:styleId="2">
    <w:name w:val="heading 2"/>
    <w:basedOn w:val="a"/>
    <w:next w:val="a"/>
    <w:qFormat/>
    <w:rsid w:val="00E010EF"/>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1006A"/>
    <w:rPr>
      <w:color w:val="0000FF"/>
      <w:u w:val="single"/>
    </w:rPr>
  </w:style>
  <w:style w:type="paragraph" w:styleId="a3">
    <w:name w:val="Balloon Text"/>
    <w:basedOn w:val="a"/>
    <w:link w:val="Char"/>
    <w:rsid w:val="007A7918"/>
    <w:rPr>
      <w:rFonts w:ascii="Tahoma" w:hAnsi="Tahoma" w:cs="Tahoma"/>
      <w:sz w:val="16"/>
      <w:szCs w:val="16"/>
    </w:rPr>
  </w:style>
  <w:style w:type="character" w:customStyle="1" w:styleId="Char">
    <w:name w:val="Κείμενο πλαισίου Char"/>
    <w:basedOn w:val="a0"/>
    <w:link w:val="a3"/>
    <w:rsid w:val="007A7918"/>
    <w:rPr>
      <w:rFonts w:ascii="Tahoma" w:hAnsi="Tahoma" w:cs="Tahoma"/>
      <w:sz w:val="16"/>
      <w:szCs w:val="16"/>
    </w:rPr>
  </w:style>
  <w:style w:type="paragraph" w:styleId="a4">
    <w:name w:val="Body Text Indent"/>
    <w:basedOn w:val="a"/>
    <w:link w:val="Char0"/>
    <w:unhideWhenUsed/>
    <w:rsid w:val="007A7918"/>
    <w:pPr>
      <w:ind w:firstLine="426"/>
      <w:jc w:val="both"/>
    </w:pPr>
  </w:style>
  <w:style w:type="character" w:customStyle="1" w:styleId="Char0">
    <w:name w:val="Σώμα κείμενου με εσοχή Char"/>
    <w:basedOn w:val="a0"/>
    <w:link w:val="a4"/>
    <w:rsid w:val="007A7918"/>
  </w:style>
  <w:style w:type="paragraph" w:styleId="a5">
    <w:name w:val="Block Text"/>
    <w:basedOn w:val="a"/>
    <w:unhideWhenUsed/>
    <w:rsid w:val="007A7918"/>
    <w:pPr>
      <w:spacing w:line="360" w:lineRule="auto"/>
      <w:ind w:left="-709" w:right="-58"/>
      <w:jc w:val="both"/>
    </w:pPr>
    <w:rPr>
      <w:sz w:val="28"/>
    </w:rPr>
  </w:style>
</w:styles>
</file>

<file path=word/webSettings.xml><?xml version="1.0" encoding="utf-8"?>
<w:webSettings xmlns:r="http://schemas.openxmlformats.org/officeDocument/2006/relationships" xmlns:w="http://schemas.openxmlformats.org/wordprocessingml/2006/main">
  <w:divs>
    <w:div w:id="1059783602">
      <w:bodyDiv w:val="1"/>
      <w:marLeft w:val="0"/>
      <w:marRight w:val="0"/>
      <w:marTop w:val="0"/>
      <w:marBottom w:val="0"/>
      <w:divBdr>
        <w:top w:val="none" w:sz="0" w:space="0" w:color="auto"/>
        <w:left w:val="none" w:sz="0" w:space="0" w:color="auto"/>
        <w:bottom w:val="none" w:sz="0" w:space="0" w:color="auto"/>
        <w:right w:val="none" w:sz="0" w:space="0" w:color="auto"/>
      </w:divBdr>
    </w:div>
    <w:div w:id="1840805862">
      <w:bodyDiv w:val="1"/>
      <w:marLeft w:val="0"/>
      <w:marRight w:val="0"/>
      <w:marTop w:val="0"/>
      <w:marBottom w:val="0"/>
      <w:divBdr>
        <w:top w:val="none" w:sz="0" w:space="0" w:color="auto"/>
        <w:left w:val="none" w:sz="0" w:space="0" w:color="auto"/>
        <w:bottom w:val="none" w:sz="0" w:space="0" w:color="auto"/>
        <w:right w:val="none" w:sz="0" w:space="0" w:color="auto"/>
      </w:divBdr>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525</Words>
  <Characters>2840</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IatrikosSilogos</dc:creator>
  <cp:lastModifiedBy>Swtiris</cp:lastModifiedBy>
  <cp:revision>6</cp:revision>
  <cp:lastPrinted>2013-12-17T18:02:00Z</cp:lastPrinted>
  <dcterms:created xsi:type="dcterms:W3CDTF">2015-03-12T08:25:00Z</dcterms:created>
  <dcterms:modified xsi:type="dcterms:W3CDTF">2015-03-12T09:40:00Z</dcterms:modified>
</cp:coreProperties>
</file>